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00" w:before="0" w:after="0"/>
        <w:rPr>
          <w:rFonts w:ascii="Helvetica" w:hAnsi="Helvetica" w:eastAsia="Times New Roman" w:cs="Helvetica"/>
          <w:color w:val="666666"/>
          <w:sz w:val="21"/>
          <w:szCs w:val="21"/>
        </w:rPr>
      </w:pPr>
      <w:r>
        <w:rPr>
          <w:rFonts w:eastAsia="Times New Roman" w:cs="Helvetica" w:ascii="Helvetica" w:hAnsi="Helvetica"/>
          <w:color w:val="666666"/>
          <w:sz w:val="21"/>
          <w:szCs w:val="21"/>
        </w:rPr>
      </w:r>
    </w:p>
    <w:p>
      <w:pPr>
        <w:pStyle w:val="Normal"/>
        <w:spacing w:lineRule="atLeast" w:line="300"/>
        <w:jc w:val="center"/>
        <w:rPr>
          <w:rFonts w:ascii="Helvetica" w:hAnsi="Helvetica" w:eastAsia="Times New Roman" w:cs="Helvetica"/>
          <w:color w:val="666666"/>
          <w:sz w:val="21"/>
          <w:szCs w:val="21"/>
        </w:rPr>
      </w:pPr>
      <w:r>
        <w:rPr>
          <w:rFonts w:eastAsia="Times New Roman" w:cs="Helvetica" w:ascii="Helvetica" w:hAnsi="Helvetica"/>
          <w:b/>
          <w:bCs/>
          <w:color w:val="666666"/>
          <w:sz w:val="21"/>
        </w:rPr>
        <w:t>Тариф с завтраком</w:t>
      </w:r>
      <w:r>
        <w:rPr>
          <w:rFonts w:eastAsia="Times New Roman" w:cs="Helvetica" w:ascii="Helvetica" w:hAnsi="Helvetica"/>
          <w:color w:val="666666"/>
          <w:sz w:val="21"/>
          <w:szCs w:val="21"/>
        </w:rPr>
        <w:t xml:space="preserve"> </w:t>
      </w:r>
    </w:p>
    <w:tbl>
      <w:tblPr>
        <w:tblW w:w="5000" w:type="pct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759"/>
        <w:gridCol w:w="776"/>
        <w:gridCol w:w="843"/>
        <w:gridCol w:w="0"/>
        <w:gridCol w:w="786"/>
        <w:gridCol w:w="787"/>
        <w:gridCol w:w="1"/>
        <w:gridCol w:w="786"/>
        <w:gridCol w:w="787"/>
        <w:gridCol w:w="0"/>
        <w:gridCol w:w="875"/>
        <w:gridCol w:w="954"/>
      </w:tblGrid>
      <w:tr>
        <w:trPr/>
        <w:tc>
          <w:tcPr>
            <w:tcW w:w="2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Категория номера</w:t>
            </w:r>
          </w:p>
        </w:tc>
        <w:tc>
          <w:tcPr>
            <w:tcW w:w="16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bCs/>
                <w:color w:val="666666"/>
                <w:sz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Низкий сезон 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  <w:szCs w:val="21"/>
              </w:rPr>
              <w:br/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 xml:space="preserve">  20.04 -09.06</w:t>
            </w:r>
          </w:p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 xml:space="preserve">  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2</w:t>
            </w:r>
            <w:r>
              <w:rPr>
                <w:rFonts w:eastAsia="Times New Roman" w:cs="Helvetica"/>
                <w:b/>
                <w:bCs/>
                <w:color w:val="666666"/>
                <w:sz w:val="21"/>
              </w:rPr>
              <w:t>0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.09-05.10</w:t>
            </w:r>
          </w:p>
        </w:tc>
        <w:tc>
          <w:tcPr>
            <w:tcW w:w="15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Сезон 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  <w:szCs w:val="21"/>
              </w:rPr>
              <w:br/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10.06-30.06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  <w:szCs w:val="21"/>
              </w:rPr>
              <w:br/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01.09 – 19.09</w:t>
            </w:r>
          </w:p>
        </w:tc>
        <w:tc>
          <w:tcPr>
            <w:tcW w:w="157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bCs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Сезон +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  <w:szCs w:val="21"/>
              </w:rPr>
              <w:br/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01.07 – 19.07 </w:t>
            </w:r>
          </w:p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  <w:szCs w:val="21"/>
              </w:rPr>
              <w:t>25.08-31.08</w:t>
            </w:r>
          </w:p>
        </w:tc>
        <w:tc>
          <w:tcPr>
            <w:tcW w:w="18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Высокий сезон 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  <w:szCs w:val="21"/>
              </w:rPr>
              <w:br/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20.07 - 24.08.18</w:t>
            </w:r>
          </w:p>
        </w:tc>
      </w:tr>
      <w:tr>
        <w:trPr/>
        <w:tc>
          <w:tcPr>
            <w:tcW w:w="2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Стоимость размещения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1 чел.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2 чел.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1 чел.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2 чел.</w:t>
            </w:r>
          </w:p>
        </w:tc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1 чел.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2 чел.</w:t>
            </w:r>
          </w:p>
        </w:tc>
        <w:tc>
          <w:tcPr>
            <w:tcW w:w="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1 чел.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2 чел.</w:t>
            </w:r>
          </w:p>
        </w:tc>
      </w:tr>
      <w:tr>
        <w:trPr/>
        <w:tc>
          <w:tcPr>
            <w:tcW w:w="2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 xml:space="preserve"> </w:t>
            </w: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 xml:space="preserve">Стандарт 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 xml:space="preserve">   </w:t>
            </w: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4000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5000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 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5500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6600</w:t>
            </w:r>
          </w:p>
        </w:tc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5800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6900</w:t>
            </w:r>
          </w:p>
        </w:tc>
        <w:tc>
          <w:tcPr>
            <w:tcW w:w="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 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6600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7700</w:t>
            </w:r>
          </w:p>
        </w:tc>
      </w:tr>
      <w:tr>
        <w:trPr/>
        <w:tc>
          <w:tcPr>
            <w:tcW w:w="2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 xml:space="preserve"> </w:t>
            </w: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Стандарт-комфорт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 xml:space="preserve">   </w:t>
            </w: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4500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5500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6000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7200</w:t>
            </w:r>
          </w:p>
        </w:tc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6400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7500</w:t>
            </w:r>
          </w:p>
        </w:tc>
        <w:tc>
          <w:tcPr>
            <w:tcW w:w="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 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7200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8300</w:t>
            </w:r>
          </w:p>
        </w:tc>
      </w:tr>
      <w:tr>
        <w:trPr/>
        <w:tc>
          <w:tcPr>
            <w:tcW w:w="2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 xml:space="preserve"> </w:t>
            </w: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Полу люкс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5000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6000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6800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7900</w:t>
            </w:r>
          </w:p>
        </w:tc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7600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8700</w:t>
            </w:r>
          </w:p>
        </w:tc>
        <w:tc>
          <w:tcPr>
            <w:tcW w:w="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 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8800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9900</w:t>
            </w:r>
          </w:p>
        </w:tc>
      </w:tr>
      <w:tr>
        <w:trPr/>
        <w:tc>
          <w:tcPr>
            <w:tcW w:w="2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 xml:space="preserve"> </w:t>
            </w: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Люкс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 xml:space="preserve">   </w:t>
            </w: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7000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 xml:space="preserve">   </w:t>
            </w: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8000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9400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10500</w:t>
            </w:r>
          </w:p>
        </w:tc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9400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10500</w:t>
            </w:r>
          </w:p>
        </w:tc>
        <w:tc>
          <w:tcPr>
            <w:tcW w:w="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11000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12100</w:t>
            </w:r>
          </w:p>
        </w:tc>
      </w:tr>
      <w:tr>
        <w:trPr/>
        <w:tc>
          <w:tcPr>
            <w:tcW w:w="2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 xml:space="preserve"> </w:t>
            </w: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Люкс-терраса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 xml:space="preserve">   </w:t>
            </w: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9500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10500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12100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12700</w:t>
            </w:r>
          </w:p>
        </w:tc>
        <w:tc>
          <w:tcPr>
            <w:tcW w:w="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12100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13200</w:t>
            </w:r>
          </w:p>
        </w:tc>
        <w:tc>
          <w:tcPr>
            <w:tcW w:w="8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13800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14900</w:t>
            </w:r>
          </w:p>
        </w:tc>
      </w:tr>
      <w:tr>
        <w:trPr/>
        <w:tc>
          <w:tcPr>
            <w:tcW w:w="9354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 xml:space="preserve">                     </w:t>
            </w: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Стоимость размещения на дополнительном месте 1800 руб. с человека</w:t>
            </w:r>
          </w:p>
        </w:tc>
      </w:tr>
    </w:tbl>
    <w:p>
      <w:pPr>
        <w:pStyle w:val="Normal"/>
        <w:spacing w:lineRule="atLeast" w:line="300"/>
        <w:jc w:val="center"/>
        <w:rPr>
          <w:rFonts w:ascii="Helvetica" w:hAnsi="Helvetica" w:eastAsia="Times New Roman" w:cs="Helvetica"/>
          <w:color w:val="666666"/>
          <w:sz w:val="21"/>
          <w:szCs w:val="21"/>
        </w:rPr>
      </w:pPr>
      <w:r>
        <w:rPr>
          <w:rFonts w:eastAsia="Times New Roman" w:cs="Helvetica" w:ascii="Helvetica" w:hAnsi="Helvetica"/>
          <w:b/>
          <w:bCs/>
          <w:color w:val="666666"/>
          <w:sz w:val="21"/>
        </w:rPr>
        <w:t>Тариф завтрак + ужин</w:t>
      </w:r>
      <w:r>
        <w:rPr>
          <w:rFonts w:eastAsia="Times New Roman" w:cs="Helvetica" w:ascii="Helvetica" w:hAnsi="Helvetica"/>
          <w:color w:val="666666"/>
          <w:sz w:val="21"/>
          <w:szCs w:val="21"/>
        </w:rPr>
        <w:t xml:space="preserve"> </w:t>
      </w:r>
    </w:p>
    <w:tbl>
      <w:tblPr>
        <w:tblW w:w="5000" w:type="pct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808"/>
        <w:gridCol w:w="899"/>
        <w:gridCol w:w="749"/>
        <w:gridCol w:w="759"/>
        <w:gridCol w:w="759"/>
        <w:gridCol w:w="758"/>
        <w:gridCol w:w="759"/>
        <w:gridCol w:w="932"/>
        <w:gridCol w:w="931"/>
      </w:tblGrid>
      <w:tr>
        <w:trPr/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Категория номера</w:t>
            </w:r>
          </w:p>
        </w:tc>
        <w:tc>
          <w:tcPr>
            <w:tcW w:w="16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Низкий  сезон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  <w:szCs w:val="21"/>
              </w:rPr>
              <w:br/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20.04 – 09.06 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  <w:szCs w:val="21"/>
              </w:rPr>
              <w:br/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20.09 – 05.10</w:t>
            </w:r>
          </w:p>
        </w:tc>
        <w:tc>
          <w:tcPr>
            <w:tcW w:w="15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Сезон 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  <w:szCs w:val="21"/>
              </w:rPr>
              <w:br/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10.06 – 30.06 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  <w:szCs w:val="21"/>
              </w:rPr>
              <w:br/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01.09 – 19.09</w:t>
            </w:r>
          </w:p>
        </w:tc>
        <w:tc>
          <w:tcPr>
            <w:tcW w:w="15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Сезон + 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  <w:szCs w:val="21"/>
              </w:rPr>
              <w:br/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01.07 – 19.07 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  <w:szCs w:val="21"/>
              </w:rPr>
              <w:br/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25.08 – 31.08</w:t>
            </w:r>
          </w:p>
        </w:tc>
        <w:tc>
          <w:tcPr>
            <w:tcW w:w="18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Высокий сезон 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  <w:szCs w:val="21"/>
              </w:rPr>
              <w:br/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20.07 - 24.08.18</w:t>
            </w:r>
          </w:p>
        </w:tc>
      </w:tr>
      <w:tr>
        <w:trPr/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Стоимость размещения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1 чел.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2 чел.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1 чел.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2 чел.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1 чел.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2 чел.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1 чел.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2 чел.</w:t>
            </w:r>
          </w:p>
        </w:tc>
      </w:tr>
      <w:tr>
        <w:trPr/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 xml:space="preserve"> </w:t>
            </w: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 xml:space="preserve">Стандарт 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4700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 xml:space="preserve"> </w:t>
            </w: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6400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6200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8000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6500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8300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7300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9100</w:t>
            </w:r>
          </w:p>
        </w:tc>
      </w:tr>
      <w:tr>
        <w:trPr/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 xml:space="preserve"> </w:t>
            </w: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Стандарт-комфорт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5200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 xml:space="preserve"> </w:t>
            </w: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6900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6700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8600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7100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8900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7900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9700</w:t>
            </w:r>
          </w:p>
        </w:tc>
      </w:tr>
      <w:tr>
        <w:trPr/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 xml:space="preserve"> </w:t>
            </w: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Полу люкс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5700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 xml:space="preserve"> </w:t>
            </w: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7400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7500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9300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8300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10100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9500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11300</w:t>
            </w:r>
          </w:p>
        </w:tc>
      </w:tr>
      <w:tr>
        <w:trPr/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 xml:space="preserve"> </w:t>
            </w: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Люкс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 xml:space="preserve">   </w:t>
            </w: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7700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 xml:space="preserve"> </w:t>
            </w: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9500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10100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11900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10100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11900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11700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13500</w:t>
            </w:r>
          </w:p>
        </w:tc>
      </w:tr>
      <w:tr>
        <w:trPr/>
        <w:tc>
          <w:tcPr>
            <w:tcW w:w="2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 xml:space="preserve"> </w:t>
            </w: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Люкс-терраса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10200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12000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12800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14100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12800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14600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14500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16300</w:t>
            </w:r>
          </w:p>
        </w:tc>
      </w:tr>
      <w:tr>
        <w:trPr/>
        <w:tc>
          <w:tcPr>
            <w:tcW w:w="935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Стоимость размещения на дополнительном месте  1800 рублей с человека</w:t>
            </w:r>
          </w:p>
        </w:tc>
      </w:tr>
    </w:tbl>
    <w:p>
      <w:pPr>
        <w:pStyle w:val="Normal"/>
        <w:spacing w:lineRule="atLeast" w:line="300"/>
        <w:jc w:val="center"/>
        <w:rPr>
          <w:rFonts w:ascii="Helvetica" w:hAnsi="Helvetica" w:eastAsia="Times New Roman" w:cs="Helvetica"/>
          <w:color w:val="666666"/>
          <w:sz w:val="21"/>
          <w:szCs w:val="21"/>
        </w:rPr>
      </w:pPr>
      <w:r>
        <w:rPr>
          <w:rFonts w:eastAsia="Times New Roman" w:cs="Helvetica" w:ascii="Helvetica" w:hAnsi="Helvetica"/>
          <w:b/>
          <w:bCs/>
          <w:color w:val="666666"/>
          <w:sz w:val="21"/>
        </w:rPr>
        <w:t>Тариф "Все включено"</w:t>
      </w:r>
      <w:r>
        <w:rPr>
          <w:rFonts w:eastAsia="Times New Roman" w:cs="Helvetica" w:ascii="Helvetica" w:hAnsi="Helvetica"/>
          <w:color w:val="666666"/>
          <w:sz w:val="21"/>
          <w:szCs w:val="21"/>
        </w:rPr>
        <w:t xml:space="preserve"> </w:t>
      </w:r>
    </w:p>
    <w:tbl>
      <w:tblPr>
        <w:tblW w:w="5000" w:type="pct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823"/>
        <w:gridCol w:w="827"/>
        <w:gridCol w:w="829"/>
        <w:gridCol w:w="763"/>
        <w:gridCol w:w="763"/>
        <w:gridCol w:w="738"/>
        <w:gridCol w:w="739"/>
        <w:gridCol w:w="936"/>
        <w:gridCol w:w="936"/>
      </w:tblGrid>
      <w:tr>
        <w:trPr/>
        <w:tc>
          <w:tcPr>
            <w:tcW w:w="2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Категория номера</w:t>
            </w:r>
          </w:p>
        </w:tc>
        <w:tc>
          <w:tcPr>
            <w:tcW w:w="16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Низкий  сезон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  <w:szCs w:val="21"/>
              </w:rPr>
              <w:br/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20.04 – 09.06 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  <w:szCs w:val="21"/>
              </w:rPr>
              <w:br/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20</w:t>
            </w:r>
            <w:bookmarkStart w:id="0" w:name="_GoBack"/>
            <w:bookmarkEnd w:id="0"/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.09 – 05.10</w:t>
            </w:r>
          </w:p>
        </w:tc>
        <w:tc>
          <w:tcPr>
            <w:tcW w:w="15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Сезон 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  <w:szCs w:val="21"/>
              </w:rPr>
              <w:br/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10.06 – 30.06 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  <w:szCs w:val="21"/>
              </w:rPr>
              <w:br/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01.09 – 19.09</w:t>
            </w:r>
          </w:p>
        </w:tc>
        <w:tc>
          <w:tcPr>
            <w:tcW w:w="14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Сезон + 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  <w:szCs w:val="21"/>
              </w:rPr>
              <w:br/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01.07 - 19.07 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  <w:szCs w:val="21"/>
              </w:rPr>
              <w:br/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25.08 - 31.08</w:t>
            </w:r>
          </w:p>
        </w:tc>
        <w:tc>
          <w:tcPr>
            <w:tcW w:w="18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Высокий сезон 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  <w:szCs w:val="21"/>
              </w:rPr>
              <w:br/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20.07 - 24.08.18</w:t>
            </w:r>
          </w:p>
        </w:tc>
      </w:tr>
      <w:tr>
        <w:trPr/>
        <w:tc>
          <w:tcPr>
            <w:tcW w:w="2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Стоимость размещения</w:t>
            </w:r>
          </w:p>
        </w:tc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1 чел.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2 чел.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1 чел.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2 чел.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1 чел.</w:t>
            </w:r>
          </w:p>
        </w:tc>
        <w:tc>
          <w:tcPr>
            <w:tcW w:w="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2 чел.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1 чел.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2 чел.</w:t>
            </w:r>
          </w:p>
        </w:tc>
      </w:tr>
      <w:tr>
        <w:trPr/>
        <w:tc>
          <w:tcPr>
            <w:tcW w:w="2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 xml:space="preserve"> </w:t>
            </w: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 xml:space="preserve">Стандарт  </w:t>
            </w:r>
          </w:p>
        </w:tc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5400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 xml:space="preserve">   </w:t>
            </w: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7800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6900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9400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7200</w:t>
            </w:r>
          </w:p>
        </w:tc>
        <w:tc>
          <w:tcPr>
            <w:tcW w:w="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9700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8000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10500</w:t>
            </w:r>
          </w:p>
        </w:tc>
      </w:tr>
      <w:tr>
        <w:trPr/>
        <w:tc>
          <w:tcPr>
            <w:tcW w:w="2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Стандарт-комфорт</w:t>
            </w:r>
          </w:p>
        </w:tc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 xml:space="preserve">   </w:t>
            </w: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5900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 xml:space="preserve">   </w:t>
            </w: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8300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7400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10000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7800</w:t>
            </w:r>
          </w:p>
        </w:tc>
        <w:tc>
          <w:tcPr>
            <w:tcW w:w="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10300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8600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11100</w:t>
            </w:r>
          </w:p>
        </w:tc>
      </w:tr>
      <w:tr>
        <w:trPr/>
        <w:tc>
          <w:tcPr>
            <w:tcW w:w="2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Полу люкс</w:t>
            </w:r>
          </w:p>
        </w:tc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6400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8800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8200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10700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9000</w:t>
            </w:r>
          </w:p>
        </w:tc>
        <w:tc>
          <w:tcPr>
            <w:tcW w:w="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11500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10200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12700</w:t>
            </w:r>
          </w:p>
        </w:tc>
      </w:tr>
      <w:tr>
        <w:trPr/>
        <w:tc>
          <w:tcPr>
            <w:tcW w:w="2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Люкс</w:t>
            </w:r>
          </w:p>
        </w:tc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 xml:space="preserve">   </w:t>
            </w: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8400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 xml:space="preserve"> </w:t>
            </w: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10800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10800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13300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10800</w:t>
            </w:r>
          </w:p>
        </w:tc>
        <w:tc>
          <w:tcPr>
            <w:tcW w:w="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13300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12400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14900</w:t>
            </w:r>
          </w:p>
        </w:tc>
      </w:tr>
      <w:tr>
        <w:trPr/>
        <w:tc>
          <w:tcPr>
            <w:tcW w:w="2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Helvetica" w:hAnsi="Helvetica" w:eastAsia="Times New Roman" w:cs="Helvetica"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 xml:space="preserve">  </w:t>
            </w:r>
            <w:r>
              <w:rPr>
                <w:rFonts w:eastAsia="Times New Roman" w:cs="Helvetica" w:ascii="Helvetica" w:hAnsi="Helvetica"/>
                <w:color w:val="666666"/>
                <w:sz w:val="21"/>
                <w:szCs w:val="21"/>
              </w:rPr>
              <w:t>Люкс -терраса</w:t>
            </w:r>
          </w:p>
        </w:tc>
        <w:tc>
          <w:tcPr>
            <w:tcW w:w="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10900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 xml:space="preserve"> </w:t>
            </w: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13300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13500</w:t>
            </w:r>
          </w:p>
        </w:tc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15500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13500</w:t>
            </w:r>
          </w:p>
        </w:tc>
        <w:tc>
          <w:tcPr>
            <w:tcW w:w="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16000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15200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FF0000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FF0000"/>
                <w:sz w:val="21"/>
                <w:szCs w:val="21"/>
              </w:rPr>
              <w:t>17700</w:t>
            </w:r>
          </w:p>
        </w:tc>
      </w:tr>
      <w:tr>
        <w:trPr/>
        <w:tc>
          <w:tcPr>
            <w:tcW w:w="935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jc w:val="center"/>
              <w:rPr>
                <w:rFonts w:ascii="Helvetica" w:hAnsi="Helvetica" w:eastAsia="Times New Roman" w:cs="Helvetica"/>
                <w:b/>
                <w:b/>
                <w:color w:val="666666"/>
                <w:sz w:val="21"/>
                <w:szCs w:val="21"/>
              </w:rPr>
            </w:pPr>
            <w:r>
              <w:rPr>
                <w:rFonts w:eastAsia="Times New Roman" w:cs="Helvetica" w:ascii="Helvetica" w:hAnsi="Helvetica"/>
                <w:b/>
                <w:color w:val="666666"/>
                <w:sz w:val="21"/>
                <w:szCs w:val="21"/>
              </w:rPr>
              <w:t>Стоимость за проживание на дополнительном месте 1800 руб с человека</w:t>
            </w:r>
          </w:p>
        </w:tc>
      </w:tr>
    </w:tbl>
    <w:p>
      <w:pPr>
        <w:pStyle w:val="Normal"/>
        <w:spacing w:lineRule="atLeast" w:line="300" w:before="0" w:after="150"/>
        <w:rPr/>
      </w:pPr>
      <w:r>
        <w:rPr>
          <w:rFonts w:eastAsia="Times New Roman" w:cs="Helvetica" w:ascii="Helvetica" w:hAnsi="Helvetica"/>
          <w:b/>
          <w:bCs/>
          <w:color w:val="666666"/>
          <w:sz w:val="21"/>
        </w:rPr>
        <w:t xml:space="preserve">                                         </w:t>
      </w:r>
      <w:r>
        <w:rPr>
          <w:rFonts w:eastAsia="Times New Roman" w:cs="Helvetica" w:ascii="Helvetica" w:hAnsi="Helvetica"/>
          <w:b/>
          <w:bCs/>
          <w:color w:val="666666"/>
          <w:sz w:val="21"/>
        </w:rPr>
        <w:t>Стоимость дополнительного питания</w:t>
      </w:r>
    </w:p>
    <w:tbl>
      <w:tblPr>
        <w:tblW w:w="9441" w:type="dxa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269"/>
        <w:gridCol w:w="1011"/>
        <w:gridCol w:w="1096"/>
        <w:gridCol w:w="1064"/>
      </w:tblGrid>
      <w:tr>
        <w:trPr>
          <w:trHeight w:val="555" w:hRule="atLeast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00" w:before="0" w:after="150"/>
              <w:ind w:left="-9" w:hanging="0"/>
              <w:rPr>
                <w:rFonts w:ascii="Helvetica" w:hAnsi="Helvetica" w:eastAsia="Times New Roman" w:cs="Helvetica"/>
                <w:b/>
                <w:b/>
                <w:bCs/>
                <w:color w:val="666666"/>
                <w:sz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 xml:space="preserve">                            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Дополнительное питание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00" w:before="0" w:after="150"/>
              <w:ind w:left="-9" w:hanging="0"/>
              <w:rPr>
                <w:rFonts w:ascii="Helvetica" w:hAnsi="Helvetica" w:eastAsia="Times New Roman" w:cs="Helvetica"/>
                <w:b/>
                <w:b/>
                <w:bCs/>
                <w:color w:val="666666"/>
                <w:sz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завтрак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00" w:before="0" w:after="150"/>
              <w:ind w:left="-9" w:hanging="0"/>
              <w:rPr>
                <w:rFonts w:ascii="Helvetica" w:hAnsi="Helvetica" w:eastAsia="Times New Roman" w:cs="Helvetica"/>
                <w:b/>
                <w:b/>
                <w:bCs/>
                <w:color w:val="666666"/>
                <w:sz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обед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00" w:before="0" w:after="150"/>
              <w:ind w:left="-9" w:hanging="0"/>
              <w:rPr>
                <w:rFonts w:ascii="Helvetica" w:hAnsi="Helvetica" w:eastAsia="Times New Roman" w:cs="Helvetica"/>
                <w:b/>
                <w:b/>
                <w:bCs/>
                <w:color w:val="666666"/>
                <w:sz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ужин</w:t>
            </w:r>
          </w:p>
        </w:tc>
      </w:tr>
      <w:tr>
        <w:trPr>
          <w:trHeight w:val="525" w:hRule="atLeast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00" w:before="0" w:after="150"/>
              <w:ind w:left="-9" w:hanging="0"/>
              <w:rPr>
                <w:rFonts w:ascii="Helvetica" w:hAnsi="Helvetica" w:eastAsia="Times New Roman" w:cs="Helvetica"/>
                <w:b/>
                <w:b/>
                <w:bCs/>
                <w:color w:val="666666"/>
                <w:sz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 xml:space="preserve">                             </w:t>
            </w: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Для взрослого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00" w:before="0" w:after="150"/>
              <w:ind w:left="-9" w:hanging="0"/>
              <w:rPr>
                <w:rFonts w:ascii="Helvetica" w:hAnsi="Helvetica" w:eastAsia="Times New Roman" w:cs="Helvetica"/>
                <w:b/>
                <w:b/>
                <w:bCs/>
                <w:color w:val="666666"/>
                <w:sz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500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00" w:before="0" w:after="150"/>
              <w:ind w:left="-9" w:hanging="0"/>
              <w:rPr>
                <w:rFonts w:ascii="Helvetica" w:hAnsi="Helvetica" w:eastAsia="Times New Roman" w:cs="Helvetica"/>
                <w:b/>
                <w:b/>
                <w:bCs/>
                <w:color w:val="666666"/>
                <w:sz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700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00" w:before="0" w:after="150"/>
              <w:ind w:left="-9" w:hanging="0"/>
              <w:rPr>
                <w:rFonts w:ascii="Helvetica" w:hAnsi="Helvetica" w:eastAsia="Times New Roman" w:cs="Helvetica"/>
                <w:b/>
                <w:b/>
                <w:bCs/>
                <w:color w:val="666666"/>
                <w:sz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00" w:before="0" w:after="150"/>
              <w:ind w:left="-9" w:hanging="0"/>
              <w:rPr>
                <w:rFonts w:ascii="Helvetica" w:hAnsi="Helvetica" w:eastAsia="Times New Roman" w:cs="Helvetica"/>
                <w:b/>
                <w:b/>
                <w:bCs/>
                <w:color w:val="666666"/>
                <w:sz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Для детей от 6-ти до 11-ти лет(включительно)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00" w:before="0" w:after="150"/>
              <w:ind w:left="-9" w:hanging="0"/>
              <w:rPr>
                <w:rFonts w:ascii="Helvetica" w:hAnsi="Helvetica" w:eastAsia="Times New Roman" w:cs="Helvetica"/>
                <w:b/>
                <w:b/>
                <w:bCs/>
                <w:color w:val="666666"/>
                <w:sz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300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00" w:before="0" w:after="150"/>
              <w:ind w:left="-9" w:hanging="0"/>
              <w:rPr>
                <w:rFonts w:ascii="Helvetica" w:hAnsi="Helvetica" w:eastAsia="Times New Roman" w:cs="Helvetica"/>
                <w:b/>
                <w:b/>
                <w:bCs/>
                <w:color w:val="666666"/>
                <w:sz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00" w:before="0" w:after="150"/>
              <w:ind w:left="-9" w:hanging="0"/>
              <w:rPr>
                <w:rFonts w:ascii="Helvetica" w:hAnsi="Helvetica" w:eastAsia="Times New Roman" w:cs="Helvetica"/>
                <w:b/>
                <w:b/>
                <w:bCs/>
                <w:color w:val="666666"/>
                <w:sz w:val="21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666666"/>
                <w:sz w:val="21"/>
              </w:rPr>
              <w:t>500</w:t>
            </w:r>
          </w:p>
        </w:tc>
      </w:tr>
    </w:tbl>
    <w:p>
      <w:pPr>
        <w:pStyle w:val="Normal"/>
        <w:spacing w:lineRule="atLeast" w:line="300" w:before="0" w:after="150"/>
        <w:rPr/>
      </w:pPr>
      <w:r>
        <w:rPr>
          <w:rFonts w:eastAsia="Times New Roman" w:cs="Helvetica" w:ascii="Helvetica" w:hAnsi="Helvetica"/>
          <w:b/>
          <w:bCs/>
          <w:color w:val="666666"/>
          <w:sz w:val="21"/>
        </w:rPr>
        <w:t>В стоимость входит:</w:t>
      </w:r>
      <w:r>
        <w:rPr>
          <w:rFonts w:eastAsia="Times New Roman" w:cs="Helvetica" w:ascii="Helvetica" w:hAnsi="Helvetica"/>
          <w:color w:val="666666"/>
          <w:sz w:val="21"/>
          <w:szCs w:val="21"/>
        </w:rPr>
        <w:t xml:space="preserve"> проживание в номере выбранной категории, питание в зависимости от выбранного типа –  комплексное меню.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inheri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link w:val="30"/>
    <w:uiPriority w:val="9"/>
    <w:qFormat/>
    <w:rsid w:val="003e3a85"/>
    <w:pPr>
      <w:spacing w:lineRule="atLeast" w:line="600" w:before="150" w:after="150"/>
      <w:outlineLvl w:val="2"/>
    </w:pPr>
    <w:rPr>
      <w:rFonts w:ascii="inherit" w:hAnsi="inherit" w:eastAsia="Times New Roman" w:cs="Times New Roman"/>
      <w:color w:val="333333"/>
      <w:sz w:val="37"/>
      <w:szCs w:val="3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3e3a85"/>
    <w:rPr>
      <w:rFonts w:ascii="inherit" w:hAnsi="inherit" w:eastAsia="Times New Roman" w:cs="Times New Roman"/>
      <w:color w:val="333333"/>
      <w:sz w:val="37"/>
      <w:szCs w:val="37"/>
    </w:rPr>
  </w:style>
  <w:style w:type="character" w:styleId="Style13">
    <w:name w:val="Интернет-ссылка"/>
    <w:basedOn w:val="DefaultParagraphFont"/>
    <w:uiPriority w:val="99"/>
    <w:semiHidden/>
    <w:unhideWhenUsed/>
    <w:rsid w:val="003e3a85"/>
    <w:rPr>
      <w:strike w:val="false"/>
      <w:dstrike w:val="false"/>
      <w:color w:val="0088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e3a85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3e3a85"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LibreOffice/6.0.6.2$Linux_X86_64 LibreOffice_project/00m0$Build-2</Application>
  <Pages>1</Pages>
  <Words>341</Words>
  <Characters>1702</Characters>
  <CharactersWithSpaces>2114</CharactersWithSpaces>
  <Paragraphs>199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2018-12-03T10:07:00Z</dcterms:created>
  <dc:creator>Людмила</dc:creator>
  <dc:description/>
  <dc:language>ru-RU</dc:language>
  <cp:lastModifiedBy/>
  <dcterms:modified xsi:type="dcterms:W3CDTF">2019-01-17T09:34:11Z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